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67" w:rsidRPr="006D50AB" w:rsidRDefault="00462A67" w:rsidP="001D338C">
      <w:pPr>
        <w:jc w:val="right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Утверждаю</w:t>
      </w:r>
    </w:p>
    <w:p w:rsidR="00462A67" w:rsidRPr="006D50AB" w:rsidRDefault="00462A67" w:rsidP="001D338C">
      <w:pPr>
        <w:jc w:val="right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Директор</w:t>
      </w:r>
      <w:r>
        <w:rPr>
          <w:rFonts w:ascii="Times New Roman" w:hAnsi="Times New Roman"/>
          <w:sz w:val="32"/>
          <w:szCs w:val="32"/>
        </w:rPr>
        <w:t>ГАУК АО</w:t>
      </w:r>
      <w:r w:rsidRPr="006D50AB">
        <w:rPr>
          <w:rFonts w:ascii="Times New Roman" w:hAnsi="Times New Roman"/>
          <w:sz w:val="32"/>
          <w:szCs w:val="32"/>
        </w:rPr>
        <w:t>«Архангельского театра кукол»</w:t>
      </w:r>
    </w:p>
    <w:p w:rsidR="00462A67" w:rsidRPr="006D50AB" w:rsidRDefault="00462A67" w:rsidP="001D338C">
      <w:pPr>
        <w:jc w:val="right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25</w:t>
      </w:r>
      <w:r w:rsidRPr="006D50A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октября </w:t>
      </w:r>
      <w:r w:rsidRPr="006D50AB">
        <w:rPr>
          <w:rFonts w:ascii="Times New Roman" w:hAnsi="Times New Roman"/>
          <w:sz w:val="32"/>
          <w:szCs w:val="32"/>
        </w:rPr>
        <w:t>2022г.</w:t>
      </w:r>
    </w:p>
    <w:p w:rsidR="00462A67" w:rsidRPr="006D50AB" w:rsidRDefault="00462A67" w:rsidP="001D338C">
      <w:pPr>
        <w:jc w:val="right"/>
        <w:rPr>
          <w:rFonts w:ascii="Times New Roman" w:hAnsi="Times New Roman"/>
          <w:sz w:val="32"/>
          <w:szCs w:val="32"/>
        </w:rPr>
      </w:pPr>
    </w:p>
    <w:p w:rsidR="00462A67" w:rsidRPr="006D50AB" w:rsidRDefault="00462A67" w:rsidP="001D338C">
      <w:pPr>
        <w:jc w:val="center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ПРАВИЛА ПОСЕЩЕНИЯ</w:t>
      </w:r>
    </w:p>
    <w:p w:rsidR="00462A67" w:rsidRPr="006D50AB" w:rsidRDefault="00462A67" w:rsidP="001D338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6D50AB">
        <w:rPr>
          <w:rFonts w:ascii="Times New Roman" w:hAnsi="Times New Roman"/>
          <w:sz w:val="32"/>
          <w:szCs w:val="32"/>
        </w:rPr>
        <w:t>осударственного автономного учреждения культуры Архангельской области</w:t>
      </w:r>
    </w:p>
    <w:p w:rsidR="00462A67" w:rsidRPr="006D50AB" w:rsidRDefault="00462A67" w:rsidP="001D338C">
      <w:pPr>
        <w:jc w:val="center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«Архангельский театр кукол»</w:t>
      </w:r>
    </w:p>
    <w:p w:rsidR="00462A67" w:rsidRPr="006D50AB" w:rsidRDefault="00462A67" w:rsidP="001D338C">
      <w:pPr>
        <w:jc w:val="center"/>
        <w:rPr>
          <w:rFonts w:ascii="Times New Roman" w:hAnsi="Times New Roman"/>
          <w:sz w:val="32"/>
          <w:szCs w:val="32"/>
        </w:rPr>
      </w:pPr>
    </w:p>
    <w:p w:rsidR="00462A67" w:rsidRPr="006D50AB" w:rsidRDefault="00462A67" w:rsidP="001D338C">
      <w:pPr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r w:rsidRPr="006D50AB">
          <w:rPr>
            <w:rFonts w:ascii="Times New Roman" w:hAnsi="Times New Roman"/>
            <w:sz w:val="32"/>
            <w:szCs w:val="32"/>
            <w:lang w:val="en-US"/>
          </w:rPr>
          <w:t>I</w:t>
        </w:r>
        <w:r w:rsidRPr="006D50AB">
          <w:rPr>
            <w:rFonts w:ascii="Times New Roman" w:hAnsi="Times New Roman"/>
            <w:sz w:val="32"/>
            <w:szCs w:val="32"/>
          </w:rPr>
          <w:t>.</w:t>
        </w:r>
      </w:smartTag>
      <w:r w:rsidRPr="006D50AB">
        <w:rPr>
          <w:rFonts w:ascii="Times New Roman" w:hAnsi="Times New Roman"/>
          <w:sz w:val="32"/>
          <w:szCs w:val="32"/>
        </w:rPr>
        <w:t xml:space="preserve"> ПРАВИЛА ОБЯЗАТЕЛЬНОГО ХАРАКТЕРА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1.Билет на спектакль приобретается на каждого зрителя независимо от возраста.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 xml:space="preserve">2.Билеты действительны согласно дате и времени указанных на </w:t>
      </w:r>
      <w:r>
        <w:rPr>
          <w:rFonts w:ascii="Times New Roman" w:hAnsi="Times New Roman"/>
          <w:sz w:val="32"/>
          <w:szCs w:val="32"/>
        </w:rPr>
        <w:t>них.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3.За час до начала спектакля билеты возврату не подлежат.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4. Имеют право на бесплатное посещение театра при наличии соответствующего документа: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1) дети-инвалиды (сопровождающие их лица приобретают билеты);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2)дети-сироты (сопровождающие их лица приобретают билеты);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3)участники Великой Отечественной Войны (сопровождающие их лица приобретают билеты).</w:t>
      </w:r>
    </w:p>
    <w:p w:rsidR="00462A67" w:rsidRDefault="00462A67" w:rsidP="001D338C">
      <w:p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5.Многодетные семьи при наличии соответствующего документа приобретают на один билет меньше. Льгота действует на одну семью.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1)Если</w:t>
      </w:r>
      <w:r>
        <w:rPr>
          <w:rFonts w:ascii="Times New Roman" w:hAnsi="Times New Roman"/>
          <w:sz w:val="32"/>
          <w:szCs w:val="32"/>
        </w:rPr>
        <w:t>на спектакль</w:t>
      </w:r>
      <w:r w:rsidRPr="006D50AB">
        <w:rPr>
          <w:rFonts w:ascii="Times New Roman" w:hAnsi="Times New Roman"/>
          <w:sz w:val="32"/>
          <w:szCs w:val="32"/>
        </w:rPr>
        <w:t xml:space="preserve"> идут один родитель и один ребёнок, приобретается один билет</w:t>
      </w:r>
      <w:r>
        <w:rPr>
          <w:rFonts w:ascii="Times New Roman" w:hAnsi="Times New Roman"/>
          <w:sz w:val="32"/>
          <w:szCs w:val="32"/>
        </w:rPr>
        <w:t xml:space="preserve"> за деньги и одинбесплатный  билет выдается в кассе, для сопровождающего. 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 xml:space="preserve">2)Если </w:t>
      </w:r>
      <w:r>
        <w:rPr>
          <w:rFonts w:ascii="Times New Roman" w:hAnsi="Times New Roman"/>
          <w:sz w:val="32"/>
          <w:szCs w:val="32"/>
        </w:rPr>
        <w:t xml:space="preserve">на спектакль </w:t>
      </w:r>
      <w:r w:rsidRPr="006D50AB">
        <w:rPr>
          <w:rFonts w:ascii="Times New Roman" w:hAnsi="Times New Roman"/>
          <w:sz w:val="32"/>
          <w:szCs w:val="32"/>
        </w:rPr>
        <w:t>идуттри человека, приобретается два билета.</w:t>
      </w:r>
    </w:p>
    <w:p w:rsidR="00462A67" w:rsidRPr="006D50AB" w:rsidRDefault="00462A67" w:rsidP="001D338C">
      <w:pPr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3) Если</w:t>
      </w:r>
      <w:r>
        <w:rPr>
          <w:rFonts w:ascii="Times New Roman" w:hAnsi="Times New Roman"/>
          <w:sz w:val="32"/>
          <w:szCs w:val="32"/>
        </w:rPr>
        <w:t xml:space="preserve"> на спектакль</w:t>
      </w:r>
      <w:r w:rsidRPr="006D50AB">
        <w:rPr>
          <w:rFonts w:ascii="Times New Roman" w:hAnsi="Times New Roman"/>
          <w:sz w:val="32"/>
          <w:szCs w:val="32"/>
        </w:rPr>
        <w:t xml:space="preserve"> идут четыре человека, приобретается три билета.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4)Если</w:t>
      </w:r>
      <w:r>
        <w:rPr>
          <w:rFonts w:ascii="Times New Roman" w:hAnsi="Times New Roman"/>
          <w:sz w:val="32"/>
          <w:szCs w:val="32"/>
        </w:rPr>
        <w:t>на спектакльи</w:t>
      </w:r>
      <w:r w:rsidRPr="006D50AB">
        <w:rPr>
          <w:rFonts w:ascii="Times New Roman" w:hAnsi="Times New Roman"/>
          <w:sz w:val="32"/>
          <w:szCs w:val="32"/>
        </w:rPr>
        <w:t>дут пять человек, приобретается четыре билета.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На спектакли для взрослых 16+ и 18+ льгота не распространяется.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6.При коллективных посещениях театра детскими группами на каждые 10детей один</w:t>
      </w:r>
      <w:r>
        <w:rPr>
          <w:rFonts w:ascii="Times New Roman" w:hAnsi="Times New Roman"/>
          <w:sz w:val="32"/>
          <w:szCs w:val="32"/>
        </w:rPr>
        <w:t xml:space="preserve"> взрослый-</w:t>
      </w:r>
      <w:r w:rsidRPr="006D50AB">
        <w:rPr>
          <w:rFonts w:ascii="Times New Roman" w:hAnsi="Times New Roman"/>
          <w:sz w:val="32"/>
          <w:szCs w:val="32"/>
        </w:rPr>
        <w:t>сопровождающий проходит бесплатно</w:t>
      </w:r>
      <w:r>
        <w:rPr>
          <w:rFonts w:ascii="Times New Roman" w:hAnsi="Times New Roman"/>
          <w:sz w:val="32"/>
          <w:szCs w:val="32"/>
        </w:rPr>
        <w:t xml:space="preserve"> по билету, выданному в кассе.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 xml:space="preserve">7.Дети </w:t>
      </w:r>
      <w:r>
        <w:rPr>
          <w:rFonts w:ascii="Times New Roman" w:hAnsi="Times New Roman"/>
          <w:sz w:val="32"/>
          <w:szCs w:val="32"/>
        </w:rPr>
        <w:t>моложе</w:t>
      </w:r>
      <w:r w:rsidRPr="006D50AB">
        <w:rPr>
          <w:rFonts w:ascii="Times New Roman" w:hAnsi="Times New Roman"/>
          <w:sz w:val="32"/>
          <w:szCs w:val="32"/>
        </w:rPr>
        <w:t xml:space="preserve"> 7 лет могут посещать спектакли только с сопровождающими старше 14 лет.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8.Билеты, приобретённые по безналичному расчёту, в кассу не принимаются.</w:t>
      </w:r>
    </w:p>
    <w:p w:rsidR="00462A67" w:rsidRPr="008A7306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 xml:space="preserve">9.Билеты, приобретённые самостоятельно онлайн, обмену и возврату в кассе </w:t>
      </w:r>
      <w:r>
        <w:rPr>
          <w:rFonts w:ascii="Times New Roman" w:hAnsi="Times New Roman"/>
          <w:sz w:val="32"/>
          <w:szCs w:val="32"/>
        </w:rPr>
        <w:t>н</w:t>
      </w:r>
      <w:r w:rsidRPr="006D50AB">
        <w:rPr>
          <w:rFonts w:ascii="Times New Roman" w:hAnsi="Times New Roman"/>
          <w:sz w:val="32"/>
          <w:szCs w:val="32"/>
        </w:rPr>
        <w:t>е подлежат.Возврат</w:t>
      </w:r>
      <w:r>
        <w:rPr>
          <w:rFonts w:ascii="Times New Roman" w:hAnsi="Times New Roman"/>
          <w:sz w:val="32"/>
          <w:szCs w:val="32"/>
        </w:rPr>
        <w:t xml:space="preserve"> билетов</w:t>
      </w:r>
      <w:r w:rsidRPr="006D50AB">
        <w:rPr>
          <w:rFonts w:ascii="Times New Roman" w:hAnsi="Times New Roman"/>
          <w:sz w:val="32"/>
          <w:szCs w:val="32"/>
        </w:rPr>
        <w:t xml:space="preserve"> можно осуществлять на портале </w:t>
      </w:r>
      <w:r w:rsidRPr="006D50AB">
        <w:rPr>
          <w:rFonts w:ascii="Times New Roman" w:hAnsi="Times New Roman"/>
          <w:sz w:val="32"/>
          <w:szCs w:val="32"/>
          <w:lang w:val="en-US"/>
        </w:rPr>
        <w:t>quicktickets</w:t>
      </w:r>
      <w:r w:rsidRPr="006D50AB">
        <w:rPr>
          <w:rFonts w:ascii="Times New Roman" w:hAnsi="Times New Roman"/>
          <w:sz w:val="32"/>
          <w:szCs w:val="32"/>
        </w:rPr>
        <w:t>.</w:t>
      </w:r>
      <w:r w:rsidRPr="006D50AB"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>.</w:t>
      </w:r>
    </w:p>
    <w:p w:rsidR="00462A67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 xml:space="preserve">10.Администрация театра оставляет за собой право на замену одного спектакля другим при особых обстоятельствах, требующих этого.В случае замены спектакля приобретённые билеты считаются действительными.При замене или отмене спектакля зрители имеют право </w:t>
      </w:r>
      <w:r>
        <w:rPr>
          <w:rFonts w:ascii="Times New Roman" w:hAnsi="Times New Roman"/>
          <w:sz w:val="32"/>
          <w:szCs w:val="32"/>
        </w:rPr>
        <w:t>обменять билет на другой равноценный спектакль.</w:t>
      </w:r>
    </w:p>
    <w:p w:rsidR="00462A67" w:rsidRPr="00CF1223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>.</w:t>
      </w:r>
      <w:r w:rsidRPr="00CF1223">
        <w:rPr>
          <w:rFonts w:ascii="Times New Roman" w:hAnsi="Times New Roman"/>
          <w:sz w:val="32"/>
          <w:szCs w:val="32"/>
        </w:rPr>
        <w:t xml:space="preserve">В целях соблюдения требований Федерального закона от 29. 12. </w:t>
      </w:r>
      <w:smartTag w:uri="urn:schemas-microsoft-com:office:smarttags" w:element="metricconverter">
        <w:smartTagPr>
          <w:attr w:name="ProductID" w:val="2010 г"/>
        </w:smartTagPr>
        <w:r w:rsidRPr="00CF1223">
          <w:rPr>
            <w:rFonts w:ascii="Times New Roman" w:hAnsi="Times New Roman"/>
            <w:sz w:val="32"/>
            <w:szCs w:val="32"/>
          </w:rPr>
          <w:t>2010 г</w:t>
        </w:r>
      </w:smartTag>
      <w:r w:rsidRPr="00CF1223">
        <w:rPr>
          <w:rFonts w:ascii="Times New Roman" w:hAnsi="Times New Roman"/>
          <w:sz w:val="32"/>
          <w:szCs w:val="32"/>
        </w:rPr>
        <w:t xml:space="preserve">. № 436-ФЗ «О защите детей от информации причиняющей вред их здоровью и развитию» зрителям рекомендуется уточнять возрастной </w:t>
      </w:r>
      <w:r>
        <w:rPr>
          <w:rFonts w:ascii="Times New Roman" w:hAnsi="Times New Roman"/>
          <w:sz w:val="32"/>
          <w:szCs w:val="32"/>
        </w:rPr>
        <w:t>адрес</w:t>
      </w:r>
      <w:r w:rsidRPr="00CF1223">
        <w:rPr>
          <w:rFonts w:ascii="Times New Roman" w:hAnsi="Times New Roman"/>
          <w:sz w:val="32"/>
          <w:szCs w:val="32"/>
        </w:rPr>
        <w:t xml:space="preserve">, позволяющий соблюдать информационную безопасность детей на спектаклях.Информация о возрастном </w:t>
      </w:r>
      <w:r>
        <w:rPr>
          <w:rFonts w:ascii="Times New Roman" w:hAnsi="Times New Roman"/>
          <w:sz w:val="32"/>
          <w:szCs w:val="32"/>
        </w:rPr>
        <w:t>адресе</w:t>
      </w:r>
      <w:r w:rsidRPr="00CF1223">
        <w:rPr>
          <w:rFonts w:ascii="Times New Roman" w:hAnsi="Times New Roman"/>
          <w:sz w:val="32"/>
          <w:szCs w:val="32"/>
        </w:rPr>
        <w:t xml:space="preserve"> указана на официальном сайте </w:t>
      </w:r>
      <w:r>
        <w:rPr>
          <w:rFonts w:ascii="Times New Roman" w:hAnsi="Times New Roman"/>
          <w:sz w:val="32"/>
          <w:szCs w:val="32"/>
        </w:rPr>
        <w:t>театра</w:t>
      </w:r>
      <w:r w:rsidRPr="00CF1223">
        <w:rPr>
          <w:rFonts w:ascii="Times New Roman" w:hAnsi="Times New Roman"/>
          <w:sz w:val="32"/>
          <w:szCs w:val="32"/>
        </w:rPr>
        <w:t>, на афишах, баннерах</w:t>
      </w:r>
      <w:r>
        <w:rPr>
          <w:rFonts w:ascii="Times New Roman" w:hAnsi="Times New Roman"/>
          <w:sz w:val="32"/>
          <w:szCs w:val="32"/>
        </w:rPr>
        <w:t>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 xml:space="preserve">12.Заявка на забронированные билеты </w:t>
      </w:r>
      <w:r>
        <w:rPr>
          <w:rFonts w:ascii="Times New Roman" w:hAnsi="Times New Roman"/>
          <w:sz w:val="32"/>
          <w:szCs w:val="32"/>
        </w:rPr>
        <w:t xml:space="preserve">для коллективного посещения </w:t>
      </w:r>
      <w:r w:rsidRPr="006D50AB">
        <w:rPr>
          <w:rFonts w:ascii="Times New Roman" w:hAnsi="Times New Roman"/>
          <w:sz w:val="32"/>
          <w:szCs w:val="32"/>
        </w:rPr>
        <w:t>аннулируется по истечении указанного в ней срока.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3</w:t>
      </w:r>
      <w:r w:rsidRPr="006D50AB">
        <w:rPr>
          <w:rFonts w:ascii="Times New Roman" w:hAnsi="Times New Roman"/>
          <w:sz w:val="32"/>
          <w:szCs w:val="32"/>
        </w:rPr>
        <w:t>.В случае опоздания зрителя на спектакль билеты в кассу не принимаются и не обмениваются.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4</w:t>
      </w:r>
      <w:r w:rsidRPr="006D50AB">
        <w:rPr>
          <w:rFonts w:ascii="Times New Roman" w:hAnsi="Times New Roman"/>
          <w:sz w:val="32"/>
          <w:szCs w:val="32"/>
        </w:rPr>
        <w:t>.Администрация театра не несёт ответственность за подлинность билетов, приобретённых с рук.</w:t>
      </w:r>
    </w:p>
    <w:p w:rsidR="00462A67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5</w:t>
      </w:r>
      <w:r w:rsidRPr="006D50A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Про</w:t>
      </w:r>
      <w:r w:rsidRPr="00CF1223">
        <w:rPr>
          <w:rFonts w:ascii="Times New Roman" w:hAnsi="Times New Roman"/>
          <w:sz w:val="32"/>
          <w:szCs w:val="32"/>
        </w:rPr>
        <w:t xml:space="preserve">пуск зрителей в </w:t>
      </w:r>
      <w:r>
        <w:rPr>
          <w:rFonts w:ascii="Times New Roman" w:hAnsi="Times New Roman"/>
          <w:sz w:val="32"/>
          <w:szCs w:val="32"/>
        </w:rPr>
        <w:t>театр</w:t>
      </w:r>
      <w:r w:rsidRPr="00CF1223">
        <w:rPr>
          <w:rFonts w:ascii="Times New Roman" w:hAnsi="Times New Roman"/>
          <w:sz w:val="32"/>
          <w:szCs w:val="32"/>
        </w:rPr>
        <w:t xml:space="preserve"> начинается за 1 час до начала спектакля. Проход в </w:t>
      </w:r>
      <w:r>
        <w:rPr>
          <w:rFonts w:ascii="Times New Roman" w:hAnsi="Times New Roman"/>
          <w:sz w:val="32"/>
          <w:szCs w:val="32"/>
        </w:rPr>
        <w:t>т</w:t>
      </w:r>
      <w:r w:rsidRPr="00CF1223">
        <w:rPr>
          <w:rFonts w:ascii="Times New Roman" w:hAnsi="Times New Roman"/>
          <w:sz w:val="32"/>
          <w:szCs w:val="32"/>
        </w:rPr>
        <w:t>еатр осуществляется строго по билетам через центральный вход.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6</w:t>
      </w:r>
      <w:r w:rsidRPr="006D50AB">
        <w:rPr>
          <w:rFonts w:ascii="Times New Roman" w:hAnsi="Times New Roman"/>
          <w:sz w:val="32"/>
          <w:szCs w:val="32"/>
        </w:rPr>
        <w:t>.Вход в театр возможен только при наличии билета.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7</w:t>
      </w:r>
      <w:r w:rsidRPr="006D50AB">
        <w:rPr>
          <w:rFonts w:ascii="Times New Roman" w:hAnsi="Times New Roman"/>
          <w:sz w:val="32"/>
          <w:szCs w:val="32"/>
        </w:rPr>
        <w:t>.Вход в зрительный зал начинается по приглашению педагога или администратора.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8</w:t>
      </w:r>
      <w:r w:rsidRPr="006D50AB">
        <w:rPr>
          <w:rFonts w:ascii="Times New Roman" w:hAnsi="Times New Roman"/>
          <w:sz w:val="32"/>
          <w:szCs w:val="32"/>
        </w:rPr>
        <w:t>.В театре запрещается: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-проходить в зрительское фойе в верхней одежде;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 xml:space="preserve">-свёртки, пакеты, крупные рюкзаки и сумки необходимо </w:t>
      </w:r>
      <w:r>
        <w:rPr>
          <w:rFonts w:ascii="Times New Roman" w:hAnsi="Times New Roman"/>
          <w:sz w:val="32"/>
          <w:szCs w:val="32"/>
        </w:rPr>
        <w:t>сдавать</w:t>
      </w:r>
      <w:r w:rsidRPr="006D50AB">
        <w:rPr>
          <w:rFonts w:ascii="Times New Roman" w:hAnsi="Times New Roman"/>
          <w:sz w:val="32"/>
          <w:szCs w:val="32"/>
        </w:rPr>
        <w:t xml:space="preserve"> в гардероб</w:t>
      </w:r>
      <w:r>
        <w:rPr>
          <w:rFonts w:ascii="Times New Roman" w:hAnsi="Times New Roman"/>
          <w:sz w:val="32"/>
          <w:szCs w:val="32"/>
        </w:rPr>
        <w:t xml:space="preserve"> в пакете.Запрещено проходить в театр</w:t>
      </w:r>
      <w:r w:rsidRPr="00CF1223">
        <w:rPr>
          <w:rFonts w:ascii="Times New Roman" w:hAnsi="Times New Roman"/>
          <w:sz w:val="32"/>
          <w:szCs w:val="32"/>
        </w:rPr>
        <w:t xml:space="preserve">с большими и хозяйственными </w:t>
      </w:r>
      <w:r>
        <w:rPr>
          <w:rFonts w:ascii="Times New Roman" w:hAnsi="Times New Roman"/>
          <w:sz w:val="32"/>
          <w:szCs w:val="32"/>
        </w:rPr>
        <w:t xml:space="preserve">или спортивными </w:t>
      </w:r>
      <w:r w:rsidRPr="00CF1223">
        <w:rPr>
          <w:rFonts w:ascii="Times New Roman" w:hAnsi="Times New Roman"/>
          <w:sz w:val="32"/>
          <w:szCs w:val="32"/>
        </w:rPr>
        <w:t>сумками и тележками.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-проходить в зрительское фойе с напитками и едой;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-проводить фото- и видеосъёмку во время спектакля (в соотв. со ст.№1270 п.1 Гражд.кодекса РФ)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--пользоваться сотовой связью во время спектакля; на время спектакля необходимо перевести мобильные телефоны в беззвучный режим работы;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-проносить огнестрельное, газовое и холодное оружие, взрывные устройства и пиротехнику, газовые баллончики и пневматическое оружие;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-приходить в театр с животными, в рабочей или грязной одежде, а также в состоянии алкогольного или наркотического опьянения;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-сорить и разбрасывать различные предметы (упаковки, жевательные резинки, салфетки и пр.)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-создавать препятствия в работе сотрудникам театра, входить в служебныепомещения;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-курить во всех помещениях театра</w:t>
      </w:r>
      <w:r>
        <w:rPr>
          <w:rFonts w:ascii="Times New Roman" w:hAnsi="Times New Roman"/>
          <w:sz w:val="32"/>
          <w:szCs w:val="32"/>
        </w:rPr>
        <w:t xml:space="preserve"> и на территории, прилегающей к театру.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</w:t>
      </w:r>
      <w:r w:rsidRPr="006D50AB">
        <w:rPr>
          <w:rFonts w:ascii="Times New Roman" w:hAnsi="Times New Roman"/>
          <w:sz w:val="32"/>
          <w:szCs w:val="32"/>
        </w:rPr>
        <w:t xml:space="preserve">.После начала спектакля </w:t>
      </w:r>
      <w:r>
        <w:rPr>
          <w:rFonts w:ascii="Times New Roman" w:hAnsi="Times New Roman"/>
          <w:sz w:val="32"/>
          <w:szCs w:val="32"/>
        </w:rPr>
        <w:t>зрителям запрещается передвигаться по театру.</w:t>
      </w:r>
    </w:p>
    <w:p w:rsidR="00462A67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0.</w:t>
      </w:r>
      <w:r w:rsidRPr="00AF54E3">
        <w:rPr>
          <w:rFonts w:ascii="Times New Roman" w:hAnsi="Times New Roman"/>
          <w:sz w:val="32"/>
          <w:szCs w:val="32"/>
        </w:rPr>
        <w:t xml:space="preserve">После начала спектакля вход в зрительный зал возможен только по разрешению администратора </w:t>
      </w:r>
      <w:r>
        <w:rPr>
          <w:rFonts w:ascii="Times New Roman" w:hAnsi="Times New Roman"/>
          <w:sz w:val="32"/>
          <w:szCs w:val="32"/>
        </w:rPr>
        <w:t xml:space="preserve">или контролера </w:t>
      </w:r>
      <w:r w:rsidRPr="00AF54E3">
        <w:rPr>
          <w:rFonts w:ascii="Times New Roman" w:hAnsi="Times New Roman"/>
          <w:sz w:val="32"/>
          <w:szCs w:val="32"/>
        </w:rPr>
        <w:t xml:space="preserve">и в его сопровождении на специально отведенные места. В случае опоздания на мероприятие </w:t>
      </w:r>
      <w:r>
        <w:rPr>
          <w:rFonts w:ascii="Times New Roman" w:hAnsi="Times New Roman"/>
          <w:sz w:val="32"/>
          <w:szCs w:val="32"/>
        </w:rPr>
        <w:t>т</w:t>
      </w:r>
      <w:r w:rsidRPr="00AF54E3">
        <w:rPr>
          <w:rFonts w:ascii="Times New Roman" w:hAnsi="Times New Roman"/>
          <w:sz w:val="32"/>
          <w:szCs w:val="32"/>
        </w:rPr>
        <w:t>еатр вправе отказать зрителю в посадке на место, указанное в билете</w:t>
      </w:r>
      <w:r>
        <w:rPr>
          <w:rFonts w:ascii="Times New Roman" w:hAnsi="Times New Roman"/>
          <w:sz w:val="32"/>
          <w:szCs w:val="32"/>
        </w:rPr>
        <w:t>.</w:t>
      </w:r>
      <w:r w:rsidRPr="00AF54E3">
        <w:rPr>
          <w:rFonts w:ascii="Times New Roman" w:hAnsi="Times New Roman"/>
          <w:sz w:val="32"/>
          <w:szCs w:val="32"/>
        </w:rPr>
        <w:t xml:space="preserve">Администрация оставляет за собой право отказать опоздавшим зрителям во входе на территорию </w:t>
      </w:r>
      <w:r>
        <w:rPr>
          <w:rFonts w:ascii="Times New Roman" w:hAnsi="Times New Roman"/>
          <w:sz w:val="32"/>
          <w:szCs w:val="32"/>
        </w:rPr>
        <w:t>т</w:t>
      </w:r>
      <w:r w:rsidRPr="00AF54E3">
        <w:rPr>
          <w:rFonts w:ascii="Times New Roman" w:hAnsi="Times New Roman"/>
          <w:sz w:val="32"/>
          <w:szCs w:val="32"/>
        </w:rPr>
        <w:t>еатра после начала спектакля. Возврат денежных средств за билеты в этом случае не осуществляется.</w:t>
      </w:r>
    </w:p>
    <w:p w:rsidR="00462A67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21.</w:t>
      </w:r>
      <w:r w:rsidRPr="00CF1223">
        <w:rPr>
          <w:rFonts w:ascii="Times New Roman" w:hAnsi="Times New Roman"/>
          <w:sz w:val="32"/>
          <w:szCs w:val="32"/>
        </w:rPr>
        <w:t xml:space="preserve">Находиться в </w:t>
      </w:r>
      <w:r>
        <w:rPr>
          <w:rFonts w:ascii="Times New Roman" w:hAnsi="Times New Roman"/>
          <w:sz w:val="32"/>
          <w:szCs w:val="32"/>
        </w:rPr>
        <w:t>т</w:t>
      </w:r>
      <w:r w:rsidRPr="00CF1223">
        <w:rPr>
          <w:rFonts w:ascii="Times New Roman" w:hAnsi="Times New Roman"/>
          <w:sz w:val="32"/>
          <w:szCs w:val="32"/>
        </w:rPr>
        <w:t xml:space="preserve">еатре без билета и в каких-либо служебных помещениях </w:t>
      </w:r>
      <w:r>
        <w:rPr>
          <w:rFonts w:ascii="Times New Roman" w:hAnsi="Times New Roman"/>
          <w:sz w:val="32"/>
          <w:szCs w:val="32"/>
        </w:rPr>
        <w:t>т</w:t>
      </w:r>
      <w:r w:rsidRPr="00CF1223">
        <w:rPr>
          <w:rFonts w:ascii="Times New Roman" w:hAnsi="Times New Roman"/>
          <w:sz w:val="32"/>
          <w:szCs w:val="32"/>
        </w:rPr>
        <w:t>еатра за пределами зрительской зоны (зрительный зал, фойе, буфет, гардероб, туалеты) категорически запрещено.</w:t>
      </w:r>
    </w:p>
    <w:p w:rsidR="00462A67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2</w:t>
      </w:r>
      <w:r w:rsidRPr="006D50AB">
        <w:rPr>
          <w:rFonts w:ascii="Times New Roman" w:hAnsi="Times New Roman"/>
          <w:sz w:val="32"/>
          <w:szCs w:val="32"/>
        </w:rPr>
        <w:t>.В случае утраты номерка зритель несёт материальную ответственность, возмещая его стоимость.</w:t>
      </w:r>
    </w:p>
    <w:p w:rsidR="00462A67" w:rsidRDefault="00462A67" w:rsidP="00807632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</w:t>
      </w:r>
      <w:r w:rsidRPr="00992857">
        <w:rPr>
          <w:rFonts w:ascii="Times New Roman" w:hAnsi="Times New Roman"/>
          <w:sz w:val="32"/>
          <w:szCs w:val="32"/>
        </w:rPr>
        <w:t xml:space="preserve">После спектакля не позднее окончания работы гардероба зрителиобязаны покинуть помещения </w:t>
      </w:r>
      <w:r>
        <w:rPr>
          <w:rFonts w:ascii="Times New Roman" w:hAnsi="Times New Roman"/>
          <w:sz w:val="32"/>
          <w:szCs w:val="32"/>
        </w:rPr>
        <w:t>т</w:t>
      </w:r>
      <w:r w:rsidRPr="00992857">
        <w:rPr>
          <w:rFonts w:ascii="Times New Roman" w:hAnsi="Times New Roman"/>
          <w:sz w:val="32"/>
          <w:szCs w:val="32"/>
        </w:rPr>
        <w:t>еатра.</w:t>
      </w:r>
      <w:r w:rsidRPr="006D50AB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4</w:t>
      </w:r>
      <w:r w:rsidRPr="006D50AB">
        <w:rPr>
          <w:rFonts w:ascii="Times New Roman" w:hAnsi="Times New Roman"/>
          <w:sz w:val="32"/>
          <w:szCs w:val="32"/>
        </w:rPr>
        <w:t>. Во время нахождения в театре зрители обязаны бережно относиться к имуществу театра, соблюдать общественный порядок и правила противопожарной безопасности.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5</w:t>
      </w:r>
      <w:r w:rsidRPr="006D50AB">
        <w:rPr>
          <w:rFonts w:ascii="Times New Roman" w:hAnsi="Times New Roman"/>
          <w:sz w:val="32"/>
          <w:szCs w:val="32"/>
        </w:rPr>
        <w:t>. При</w:t>
      </w:r>
      <w:r w:rsidRPr="006D50AB">
        <w:rPr>
          <w:rFonts w:ascii="Times New Roman" w:hAnsi="Times New Roman"/>
          <w:sz w:val="32"/>
          <w:szCs w:val="32"/>
        </w:rPr>
        <w:tab/>
        <w:t xml:space="preserve"> нарушении общепринятых правил и норм поведения: нецензурная брань, агрессивное поведение, нарушение тишины в зале и холлах, использование предметов, создающих шумовой эффект и мешающий зрителям, сотрудники театра имеют право вывести такого посетителя из зала или театра.</w:t>
      </w:r>
    </w:p>
    <w:p w:rsidR="00462A67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 w:rsidRPr="006D50AB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6.</w:t>
      </w:r>
      <w:r w:rsidRPr="006D50AB">
        <w:rPr>
          <w:rFonts w:ascii="Times New Roman" w:hAnsi="Times New Roman"/>
          <w:sz w:val="32"/>
          <w:szCs w:val="32"/>
        </w:rPr>
        <w:t xml:space="preserve"> В случае обнаружения зрителем в помещениях театра оставленных предметов, о находке необходимо немедленно сообщить любому представителю администрации театра. Брать в руки,открывать,сдвигать с места данные предметы запрещается.</w:t>
      </w:r>
    </w:p>
    <w:p w:rsidR="00462A67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27. Билеты, приобретённые по проекту «Культурный рюкзак», стоимость которых составляет 100 руб., обмену и возврату не подлежат.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 Билеты, приобретённые по программе «Пушкинская карта» должны быть подтверждены удостоверением личности при проверке билета на входе в театр.</w:t>
      </w:r>
    </w:p>
    <w:p w:rsidR="00462A67" w:rsidRPr="006D50AB" w:rsidRDefault="00462A67" w:rsidP="00807632">
      <w:pPr>
        <w:jc w:val="both"/>
        <w:rPr>
          <w:rFonts w:ascii="Times New Roman" w:hAnsi="Times New Roman"/>
          <w:sz w:val="32"/>
          <w:szCs w:val="32"/>
        </w:rPr>
      </w:pPr>
    </w:p>
    <w:sectPr w:rsidR="00462A67" w:rsidRPr="006D50AB" w:rsidSect="00287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67" w:rsidRDefault="00462A67" w:rsidP="00DE0008">
      <w:pPr>
        <w:spacing w:after="0" w:line="240" w:lineRule="auto"/>
      </w:pPr>
      <w:r>
        <w:separator/>
      </w:r>
    </w:p>
  </w:endnote>
  <w:endnote w:type="continuationSeparator" w:id="1">
    <w:p w:rsidR="00462A67" w:rsidRDefault="00462A67" w:rsidP="00D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7" w:rsidRDefault="00462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7" w:rsidRDefault="00462A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7" w:rsidRDefault="00462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67" w:rsidRDefault="00462A67" w:rsidP="00DE0008">
      <w:pPr>
        <w:spacing w:after="0" w:line="240" w:lineRule="auto"/>
      </w:pPr>
      <w:r>
        <w:separator/>
      </w:r>
    </w:p>
  </w:footnote>
  <w:footnote w:type="continuationSeparator" w:id="1">
    <w:p w:rsidR="00462A67" w:rsidRDefault="00462A67" w:rsidP="00D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7" w:rsidRDefault="00462A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7" w:rsidRDefault="00462A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7" w:rsidRDefault="00462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18"/>
    <w:rsid w:val="001D338C"/>
    <w:rsid w:val="0026567F"/>
    <w:rsid w:val="00287F0C"/>
    <w:rsid w:val="002A575B"/>
    <w:rsid w:val="003B3C20"/>
    <w:rsid w:val="00445363"/>
    <w:rsid w:val="00462A67"/>
    <w:rsid w:val="004B4226"/>
    <w:rsid w:val="00524C6C"/>
    <w:rsid w:val="00576E8E"/>
    <w:rsid w:val="005C4AC8"/>
    <w:rsid w:val="006D50AB"/>
    <w:rsid w:val="00716BE0"/>
    <w:rsid w:val="00733DEE"/>
    <w:rsid w:val="007D06D5"/>
    <w:rsid w:val="00807632"/>
    <w:rsid w:val="008A7306"/>
    <w:rsid w:val="00992857"/>
    <w:rsid w:val="009B336F"/>
    <w:rsid w:val="009E09C7"/>
    <w:rsid w:val="00AA2E26"/>
    <w:rsid w:val="00AF54E3"/>
    <w:rsid w:val="00BF2017"/>
    <w:rsid w:val="00C03C00"/>
    <w:rsid w:val="00C511F0"/>
    <w:rsid w:val="00C5532E"/>
    <w:rsid w:val="00C72351"/>
    <w:rsid w:val="00CD293A"/>
    <w:rsid w:val="00CF1223"/>
    <w:rsid w:val="00DE0008"/>
    <w:rsid w:val="00E11747"/>
    <w:rsid w:val="00E6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0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0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869</Words>
  <Characters>4957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lohov.maksym</cp:lastModifiedBy>
  <cp:revision>2</cp:revision>
  <cp:lastPrinted>2022-10-25T11:14:00Z</cp:lastPrinted>
  <dcterms:created xsi:type="dcterms:W3CDTF">2022-11-11T13:59:00Z</dcterms:created>
  <dcterms:modified xsi:type="dcterms:W3CDTF">2022-11-11T13:59:00Z</dcterms:modified>
</cp:coreProperties>
</file>